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9D" w:rsidRDefault="0045149D" w:rsidP="007D610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0" b="0"/>
            <wp:docPr id="1" name="Рисунок 1" descr="C:\Users\Ольга\Desktop\тит РП\20211014_085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58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10B" w:rsidRPr="003049D7" w:rsidRDefault="007D610B" w:rsidP="007D610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A619C6" w:rsidRPr="007D610B" w:rsidRDefault="007D610B" w:rsidP="007D610B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«Химия»   8-9 классы. На основании  учебного пл</w:t>
      </w:r>
      <w:r w:rsidR="0045149D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«МБОУ Ялкынская ООШ» на 2021-2022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химии в 9 классе отводится 2 часа в неделю.</w:t>
      </w:r>
    </w:p>
    <w:tbl>
      <w:tblPr>
        <w:tblStyle w:val="a3"/>
        <w:tblpPr w:leftFromText="180" w:rightFromText="180" w:vertAnchor="text" w:tblpX="-459" w:tblpY="1"/>
        <w:tblOverlap w:val="never"/>
        <w:tblW w:w="19684" w:type="dxa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938"/>
        <w:gridCol w:w="1701"/>
        <w:gridCol w:w="1701"/>
        <w:gridCol w:w="3652"/>
        <w:gridCol w:w="48"/>
      </w:tblGrid>
      <w:tr w:rsidR="00790B26" w:rsidRPr="00E20E47" w:rsidTr="00790B26">
        <w:trPr>
          <w:gridAfter w:val="2"/>
          <w:wAfter w:w="3700" w:type="dxa"/>
          <w:trHeight w:val="562"/>
        </w:trPr>
        <w:tc>
          <w:tcPr>
            <w:tcW w:w="675" w:type="dxa"/>
          </w:tcPr>
          <w:p w:rsidR="00790B26" w:rsidRPr="00790B26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</w:tcPr>
          <w:p w:rsidR="00790B26" w:rsidRPr="00E20E47" w:rsidRDefault="00790B26" w:rsidP="00790B26">
            <w:pPr>
              <w:tabs>
                <w:tab w:val="left" w:pos="1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701" w:type="dxa"/>
          </w:tcPr>
          <w:p w:rsidR="00790B26" w:rsidRDefault="00790B26" w:rsidP="007F1AC5">
            <w:pPr>
              <w:tabs>
                <w:tab w:val="left" w:pos="1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14283" w:type="dxa"/>
            <w:gridSpan w:val="4"/>
          </w:tcPr>
          <w:p w:rsidR="00790B26" w:rsidRPr="00790B26" w:rsidRDefault="00790B26" w:rsidP="00790B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8D4C90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новных вопросов курса неорганической химии 8 класса.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аса</w:t>
            </w:r>
          </w:p>
        </w:tc>
        <w:tc>
          <w:tcPr>
            <w:tcW w:w="1701" w:type="dxa"/>
          </w:tcPr>
          <w:p w:rsidR="00790B26" w:rsidRDefault="00790B26" w:rsidP="007F1A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 кабинете химии. Периодический закон и п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ериодическая система химических элементов Д.И. Менделеева.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в кабинете химии.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Менделеева.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соединений.</w:t>
            </w:r>
          </w:p>
        </w:tc>
        <w:tc>
          <w:tcPr>
            <w:tcW w:w="7938" w:type="dxa"/>
          </w:tcPr>
          <w:p w:rsidR="00790B26" w:rsidRPr="00E20E47" w:rsidRDefault="00790B26" w:rsidP="00790B26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</w:t>
            </w:r>
            <w:proofErr w:type="gramStart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оксидов. Основания. Классификация. Номенклатура. Химические свойства оснований</w:t>
            </w:r>
            <w:proofErr w:type="gramStart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End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Кислоты.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Классификация. Номенклатура. Химические свойства кислот.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 Химические свойства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солей. Генетическая связь между классами неорганических соединений.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Расчёты по химическим уравнениям.</w:t>
            </w:r>
          </w:p>
        </w:tc>
        <w:tc>
          <w:tcPr>
            <w:tcW w:w="7938" w:type="dxa"/>
          </w:tcPr>
          <w:p w:rsidR="00790B26" w:rsidRPr="000E7D7B" w:rsidRDefault="00790B26" w:rsidP="007F1AC5">
            <w:pPr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химического элемента по формуле соединения. Вычисления по химическим уравнениям количества, объема, массы вещества</w:t>
            </w:r>
          </w:p>
          <w:p w:rsidR="00790B26" w:rsidRPr="000E7D7B" w:rsidRDefault="00790B26" w:rsidP="007F1AC5">
            <w:pPr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26" w:rsidRPr="000E7D7B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по количеству, объему, массе реагентов или продуктов реакции.</w:t>
            </w:r>
          </w:p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Расчет массовой доли растворенного вещества в растворе.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14283" w:type="dxa"/>
            <w:gridSpan w:val="4"/>
          </w:tcPr>
          <w:p w:rsidR="00790B26" w:rsidRPr="00E20E47" w:rsidRDefault="00790B26" w:rsidP="00790B26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Глава 1</w:t>
            </w:r>
            <w:r w:rsidRPr="00161C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Классификация химических реакций. 6 часов</w:t>
            </w:r>
          </w:p>
        </w:tc>
        <w:tc>
          <w:tcPr>
            <w:tcW w:w="1701" w:type="dxa"/>
          </w:tcPr>
          <w:p w:rsidR="00790B26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56" w:lineRule="exact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восстановительные реакции</w:t>
            </w:r>
          </w:p>
        </w:tc>
        <w:tc>
          <w:tcPr>
            <w:tcW w:w="7938" w:type="dxa"/>
          </w:tcPr>
          <w:p w:rsidR="00790B26" w:rsidRPr="000E7D7B" w:rsidRDefault="00790B26" w:rsidP="007F1AC5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Степень окисления. Определение степени окисления атомов химических элементов в соединениях. Окислитель. Восстановитель. Сущность </w:t>
            </w:r>
            <w:proofErr w:type="spellStart"/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 электронного баланса. 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</w:t>
            </w:r>
            <w:r w:rsidRPr="000E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реакций по изменению степеней окислен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атомов химических элементов.</w:t>
            </w:r>
          </w:p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Тепловой эффект химических  реакций.  Расчеты по термохимическим уравнениям.</w:t>
            </w:r>
          </w:p>
        </w:tc>
        <w:tc>
          <w:tcPr>
            <w:tcW w:w="7938" w:type="dxa"/>
          </w:tcPr>
          <w:p w:rsidR="00790B26" w:rsidRPr="000E7D7B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</w:t>
            </w:r>
            <w:r w:rsidRPr="000E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реакций по  поглощению или выделению энергии.</w:t>
            </w:r>
            <w:r w:rsidRPr="000E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Тепловой эффект химических реакций.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об экз</w:t>
            </w:r>
            <w:proofErr w:type="gramStart"/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о-</w:t>
            </w:r>
            <w:proofErr w:type="gramEnd"/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эндотермических реакциях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Расчеты по термохимическим уравнениям. Закон сохранения и превращения энергии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790B26" w:rsidRPr="000E7D7B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</w:t>
            </w:r>
          </w:p>
        </w:tc>
        <w:tc>
          <w:tcPr>
            <w:tcW w:w="7938" w:type="dxa"/>
          </w:tcPr>
          <w:p w:rsidR="00790B26" w:rsidRPr="000E7D7B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 скорости химической реакции. Факторы, влияющие на скорость химической реакции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Понятие о катализаторе.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№1.  Изучение влияния условий  проведения химической реакции на её скорость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Факторы, влияющие на скорость химической реакции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790B26" w:rsidRPr="00DA6EB2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>Обратимые реакции. Понятие о химическом равновесии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>Обратимые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необратимые 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 реакции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Факторы, влияющие 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смещение химического равновесия.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790B26" w:rsidRPr="00DA6EB2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Tr="00790B26">
        <w:trPr>
          <w:gridAfter w:val="1"/>
          <w:wAfter w:w="48" w:type="dxa"/>
        </w:trPr>
        <w:tc>
          <w:tcPr>
            <w:tcW w:w="19636" w:type="dxa"/>
            <w:gridSpan w:val="6"/>
          </w:tcPr>
          <w:p w:rsidR="00790B26" w:rsidRPr="00790B26" w:rsidRDefault="00790B26" w:rsidP="00790B26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DC5209"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C52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Химические реакции в водных растворах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7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7938" w:type="dxa"/>
          </w:tcPr>
          <w:p w:rsidR="00790B26" w:rsidRPr="006B6D02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D02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диссоциация. Электролиты и </w:t>
            </w:r>
            <w:proofErr w:type="spellStart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. Ионы. Катионы и анионы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Диссоциация кислот, оснований  и солей</w:t>
            </w:r>
          </w:p>
        </w:tc>
        <w:tc>
          <w:tcPr>
            <w:tcW w:w="7938" w:type="dxa"/>
          </w:tcPr>
          <w:p w:rsidR="00790B26" w:rsidRPr="006B6D02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 кислот, щелочей и солей.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 и сильные электролиты. Степень диссоциации.</w:t>
            </w:r>
          </w:p>
        </w:tc>
        <w:tc>
          <w:tcPr>
            <w:tcW w:w="7938" w:type="dxa"/>
          </w:tcPr>
          <w:p w:rsidR="00790B26" w:rsidRPr="006B6D02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02"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 и сильные электролиты. Степень диссоциации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нного обмена.</w:t>
            </w:r>
          </w:p>
        </w:tc>
        <w:tc>
          <w:tcPr>
            <w:tcW w:w="7938" w:type="dxa"/>
          </w:tcPr>
          <w:p w:rsidR="00790B26" w:rsidRPr="006B6D02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нного обмена. Условия протекания реакций ионного обмена.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7938" w:type="dxa"/>
          </w:tcPr>
          <w:p w:rsidR="00790B26" w:rsidRPr="006B6D02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D02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 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790B26" w:rsidRPr="00491975" w:rsidRDefault="00790B26" w:rsidP="007F1AC5">
            <w:pPr>
              <w:spacing w:line="265" w:lineRule="exact"/>
              <w:rPr>
                <w:sz w:val="20"/>
                <w:szCs w:val="20"/>
              </w:rPr>
            </w:pPr>
            <w:r w:rsidRPr="00491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№1 по теме: «</w:t>
            </w:r>
            <w:r w:rsidRPr="00491975">
              <w:rPr>
                <w:rFonts w:ascii="Times New Roman" w:hAnsi="Times New Roman" w:cs="Times New Roman"/>
                <w:sz w:val="24"/>
                <w:szCs w:val="24"/>
              </w:rPr>
              <w:t>Химические реакции в водных растворах»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491975" w:rsidTr="007F1AC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491975" w:rsidRDefault="00790B26" w:rsidP="00790B26">
            <w:pPr>
              <w:tabs>
                <w:tab w:val="left" w:pos="1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75">
              <w:rPr>
                <w:rFonts w:ascii="Times New Roman" w:hAnsi="Times New Roman" w:cs="Times New Roman"/>
                <w:b/>
                <w:sz w:val="24"/>
                <w:szCs w:val="24"/>
              </w:rPr>
              <w:t>Глава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91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Галогены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91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Характеристика галогенов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системе химических элементов Д.И. Менделеева. Общие свойства галогенов. Галогены: физические и химические свойства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хлора в периодической системе химических элементов Д.И.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Менделеева. Физические и химические свойства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получение и свойства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галогенов: </w:t>
            </w:r>
            <w:proofErr w:type="spellStart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и свойства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Соляная кислота и ее соли 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. Соединения галогенов: </w:t>
            </w:r>
            <w:proofErr w:type="spellStart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хлороводородная</w:t>
            </w:r>
            <w:proofErr w:type="spellEnd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ее соли.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№3. Получение соляной кислоты и изучение ее свойств.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Tr="007F1AC5">
        <w:tc>
          <w:tcPr>
            <w:tcW w:w="19684" w:type="dxa"/>
            <w:gridSpan w:val="7"/>
          </w:tcPr>
          <w:p w:rsidR="00790B26" w:rsidRPr="00790B26" w:rsidRDefault="00790B26" w:rsidP="00790B26">
            <w:pPr>
              <w:tabs>
                <w:tab w:val="center" w:pos="9734"/>
                <w:tab w:val="left" w:pos="13320"/>
                <w:tab w:val="left" w:pos="160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C36AC0">
              <w:rPr>
                <w:rFonts w:ascii="Times New Roman" w:hAnsi="Times New Roman" w:cs="Times New Roman"/>
                <w:b/>
                <w:sz w:val="24"/>
                <w:szCs w:val="24"/>
              </w:rPr>
              <w:t>Глава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36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 и сера. 6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кислорода и серы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кислорода и серы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в периодической системе химических элементов Д.И. Менделеева.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и применение серы. 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Сера: физические и химические свойства, применение. 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Соединения серы: сероводород, сульфиды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серы (IV). Сернистая кислота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серы: оксид серы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>(IV)</w:t>
            </w:r>
            <w:proofErr w:type="gramStart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6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456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ернистая кислота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и её соли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790B26" w:rsidRDefault="007F1AC5" w:rsidP="007F1AC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90B26">
              <w:rPr>
                <w:rFonts w:ascii="Times New Roman" w:eastAsia="Times New Roman" w:hAnsi="Times New Roman" w:cs="Times New Roman"/>
                <w:sz w:val="24"/>
                <w:szCs w:val="24"/>
              </w:rPr>
              <w:t>ксид серы (V</w:t>
            </w:r>
            <w:r w:rsidR="00790B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90B26">
              <w:rPr>
                <w:rFonts w:ascii="Times New Roman" w:eastAsia="Times New Roman" w:hAnsi="Times New Roman" w:cs="Times New Roman"/>
                <w:sz w:val="24"/>
                <w:szCs w:val="24"/>
              </w:rPr>
              <w:t>). Серная кислота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серы: оксиды серы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>(V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. Серная кислота</w:t>
            </w:r>
            <w:r w:rsidRPr="00456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её соли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790B26" w:rsidRDefault="00790B26" w:rsidP="007F1AC5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«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экспериментальных задач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«Кислород и сера»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F1AC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790B26" w:rsidRDefault="00790B26" w:rsidP="00790B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Глава 5. Азот и фосфор. 9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азота и фосфора.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азота.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азота и фосфора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в периодической системе химических элементов Д.И. Менделеева. Азот: физические и химические свойства.  Оксиды азота.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Аммиак.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Аммиак: физические и химические свойства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№5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аммиака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его свойств.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Соли аммония. 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Соли аммония: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Азотная кислота.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Азотная кислота:  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7F0F74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кислоты: 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Фосфор. Оксид фосфора (5).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Фосфор: физические и химические свойства. Соединения фосфора: оксид фосфора (V)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осфорная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ислота и её соли.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Соединения фосфора: фосфорная кислота и ее соли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«Кислород, сера. Азот, фосфор»</w:t>
            </w:r>
          </w:p>
        </w:tc>
        <w:tc>
          <w:tcPr>
            <w:tcW w:w="7938" w:type="dxa"/>
          </w:tcPr>
          <w:p w:rsidR="00790B26" w:rsidRPr="00456195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F1AC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790B26" w:rsidRDefault="00790B26" w:rsidP="00790B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Глава 6</w:t>
            </w:r>
            <w:r w:rsidRPr="008D4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Углерод и кремний. 9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углерода и кремния. Аллотропия углерода.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углерода и кремния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в периодической системе химических элементов Д.И. Менделеева.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Аллотропия углерода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790B26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Углерод: физические и химические свойства.  Адсорбция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790B26" w:rsidRPr="005102BA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углерода (</w:t>
            </w:r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угарный газ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углерода: оксиды углерода (II) 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углерода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–углекислый газ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углерода: оксиды углерода  (IV</w:t>
            </w:r>
            <w:proofErr w:type="gramEnd"/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Угольная кислота и её соли. Круговорот углерода в природе.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углерода: угольная кислота и ее соли</w:t>
            </w:r>
          </w:p>
          <w:p w:rsidR="00790B26" w:rsidRPr="00B70EDE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Практическая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№ 6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 (</w:t>
            </w:r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) и изучение его свойств. Распознавание карбонатов. 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Кремний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Оксид кремния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Кремний: физические и химические свойства.   Оксид кремния  </w:t>
            </w:r>
            <w:r w:rsidRPr="00B70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proofErr w:type="gramStart"/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Кремневая кислота и её соли.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Стекло. Цемент.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кремния:  Кремневая кислота и её соли. Стекло. Цемент.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790B26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расчётных задач по теме: </w:t>
            </w:r>
          </w:p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2BA">
              <w:rPr>
                <w:rFonts w:ascii="Times New Roman" w:hAnsi="Times New Roman" w:cs="Times New Roman"/>
                <w:sz w:val="24"/>
                <w:szCs w:val="24"/>
              </w:rPr>
              <w:t>Углерод и кремний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B70EDE" w:rsidTr="007F1AC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790B26" w:rsidRDefault="00790B26" w:rsidP="00790B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Глава 7. Металлы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0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 часов 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spacing w:line="238" w:lineRule="auto"/>
              <w:ind w:firstLine="4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металлов в природе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способы их получения.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имические свойства металлов.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Электрохимический ряд напряжений металлов. 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Общие химические свойства металлов: реакции с неметаллами, кислотами, солями. </w:t>
            </w:r>
            <w:r w:rsidRPr="00B70E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Электрохимический ряд напряжений металлов.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Сплавы.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Щелочные металлы и их соединения.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Магний. Щелочноземельные металлы.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Щелочноземельные металлы и их соединения.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790B26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соединения кальция.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Жесткость воды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Щелочноземельные металлы и их соединения.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Алюминий.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Важнейшие с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оединения алюминия.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Алюминий. Амфотерность оксида и гидроксида алюминия.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Железо. 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Соединения железа.</w:t>
            </w:r>
          </w:p>
        </w:tc>
        <w:tc>
          <w:tcPr>
            <w:tcW w:w="7938" w:type="dxa"/>
          </w:tcPr>
          <w:p w:rsidR="00790B26" w:rsidRPr="00B70EDE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железа и их свойства: оксиды, гидроксиды и соли железа (II и III).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тическая работа №7.Решение экспериментальных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«Металлы»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 по теме: «Металлы»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«Металлы»</w:t>
            </w:r>
          </w:p>
        </w:tc>
        <w:tc>
          <w:tcPr>
            <w:tcW w:w="7938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F1AC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E20E47" w:rsidRDefault="00790B26" w:rsidP="007F1AC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Глава 8</w:t>
            </w:r>
            <w:r w:rsidRPr="00161C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Первоначальные представл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ения об органических веществах. 11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Органическая химия.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строении органических веществ. 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(насыщенные)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углеводороды.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Углеводороды: метан, этан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Непредельные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(ненасыщенные)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Углеводороды: этилен. 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center" w:pos="11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center" w:pos="11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источники углеводородов.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Источники углеводородов: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природный газ,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нефть,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уголь.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 углеводородов.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Спирты.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      </w:r>
            <w:proofErr w:type="gramEnd"/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 важные вещества: жиры, глюкоза, белки.</w:t>
            </w:r>
          </w:p>
          <w:p w:rsidR="00790B26" w:rsidRPr="002D5D62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соединения: карбоновые кислоты (уксусная кислота, аминоуксусная кислота, стеариновая и олеиновая кислоты). </w:t>
            </w: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Биологически важные вещества: глюкоза</w:t>
            </w:r>
          </w:p>
          <w:p w:rsidR="00790B26" w:rsidRPr="002D5D62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Аминокислоты. Белки.</w:t>
            </w:r>
          </w:p>
        </w:tc>
        <w:tc>
          <w:tcPr>
            <w:tcW w:w="7938" w:type="dxa"/>
          </w:tcPr>
          <w:p w:rsidR="00790B26" w:rsidRPr="002D5D62" w:rsidRDefault="00790B26" w:rsidP="007F1AC5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Биологически важные вещества: белки.</w:t>
            </w:r>
          </w:p>
          <w:p w:rsidR="00790B26" w:rsidRPr="002D5D62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790B26" w:rsidRPr="00E20E47" w:rsidRDefault="00790B26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расчётных задач по теме: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6437A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представления об </w:t>
            </w:r>
            <w:r w:rsidRPr="00564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790B26" w:rsidRPr="002E5370" w:rsidRDefault="00790B26" w:rsidP="007F1A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370">
              <w:rPr>
                <w:rFonts w:ascii="Times New Roman" w:hAnsi="Times New Roman"/>
                <w:sz w:val="24"/>
                <w:szCs w:val="24"/>
              </w:rPr>
              <w:lastRenderedPageBreak/>
              <w:t>Химическое загрязнение окружающей среды и его последствия.</w:t>
            </w:r>
          </w:p>
          <w:p w:rsidR="00790B26" w:rsidRDefault="00790B26" w:rsidP="007F1AC5">
            <w:pPr>
              <w:tabs>
                <w:tab w:val="left" w:pos="13320"/>
              </w:tabs>
              <w:ind w:left="-900" w:firstLine="9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0B26" w:rsidRPr="00E20E47" w:rsidRDefault="00790B26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790B26" w:rsidRPr="00E20E47" w:rsidRDefault="00790B26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9D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45149D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969" w:type="dxa"/>
          </w:tcPr>
          <w:p w:rsidR="0045149D" w:rsidRPr="00E20E47" w:rsidRDefault="0045149D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  <w:p w:rsidR="0045149D" w:rsidRPr="00E20E47" w:rsidRDefault="0045149D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теме: Важнейшие органические вещества.</w:t>
            </w:r>
          </w:p>
        </w:tc>
        <w:tc>
          <w:tcPr>
            <w:tcW w:w="7938" w:type="dxa"/>
          </w:tcPr>
          <w:p w:rsidR="0045149D" w:rsidRPr="00E20E47" w:rsidRDefault="0045149D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5149D" w:rsidRDefault="0045149D">
            <w:r w:rsidRPr="00CB6302">
              <w:t>23.05</w:t>
            </w:r>
          </w:p>
        </w:tc>
        <w:tc>
          <w:tcPr>
            <w:tcW w:w="1701" w:type="dxa"/>
          </w:tcPr>
          <w:p w:rsidR="0045149D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9D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45149D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45149D" w:rsidRPr="00E20E47" w:rsidRDefault="0045149D" w:rsidP="007F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№5 по всему курсу неорганической химии за 9 класс</w:t>
            </w:r>
          </w:p>
        </w:tc>
        <w:tc>
          <w:tcPr>
            <w:tcW w:w="7938" w:type="dxa"/>
          </w:tcPr>
          <w:p w:rsidR="0045149D" w:rsidRPr="00E20E47" w:rsidRDefault="0045149D" w:rsidP="007F1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5149D" w:rsidRDefault="0045149D">
            <w:r w:rsidRPr="00CB6302">
              <w:t>23.05</w:t>
            </w:r>
          </w:p>
        </w:tc>
        <w:tc>
          <w:tcPr>
            <w:tcW w:w="1701" w:type="dxa"/>
          </w:tcPr>
          <w:p w:rsidR="0045149D" w:rsidRPr="00E20E47" w:rsidRDefault="0045149D" w:rsidP="007F1AC5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CB7" w:rsidRDefault="00291CB7" w:rsidP="001D162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1CB7" w:rsidRDefault="00291CB7" w:rsidP="001D162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1CB7" w:rsidRDefault="00291CB7" w:rsidP="001D162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16A3" w:rsidRPr="00E5795A" w:rsidRDefault="00A416A3" w:rsidP="00A416A3">
      <w:pPr>
        <w:spacing w:before="60" w:line="240" w:lineRule="auto"/>
        <w:ind w:left="940"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D610B" w:rsidRDefault="007D610B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B2" w:rsidRPr="00E5795A" w:rsidRDefault="001310B2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1D1626" w:rsidRDefault="001D1626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химии для 9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№ записи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Дата 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Изменения,   внесенные в КТП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Согласование с зам. директора по учебной работе </w:t>
            </w: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</w:tbl>
    <w:p w:rsidR="001D1626" w:rsidRDefault="001D1626" w:rsidP="001D1626">
      <w:pPr>
        <w:rPr>
          <w:rFonts w:ascii="Times New Roman" w:hAnsi="Times New Roman" w:cs="Times New Roman"/>
          <w:sz w:val="24"/>
          <w:szCs w:val="24"/>
        </w:rPr>
      </w:pPr>
    </w:p>
    <w:p w:rsidR="00C12610" w:rsidRPr="00E5795A" w:rsidRDefault="00C12610">
      <w:pPr>
        <w:rPr>
          <w:rFonts w:ascii="Times New Roman" w:hAnsi="Times New Roman" w:cs="Times New Roman"/>
        </w:rPr>
      </w:pPr>
    </w:p>
    <w:sectPr w:rsidR="00C12610" w:rsidRPr="00E5795A" w:rsidSect="003A7E64">
      <w:headerReference w:type="default" r:id="rId10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0FD" w:rsidRDefault="00C770FD" w:rsidP="003C52C5">
      <w:pPr>
        <w:spacing w:after="0" w:line="240" w:lineRule="auto"/>
      </w:pPr>
      <w:r>
        <w:separator/>
      </w:r>
    </w:p>
  </w:endnote>
  <w:endnote w:type="continuationSeparator" w:id="0">
    <w:p w:rsidR="00C770FD" w:rsidRDefault="00C770FD" w:rsidP="003C5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0FD" w:rsidRDefault="00C770FD" w:rsidP="003C52C5">
      <w:pPr>
        <w:spacing w:after="0" w:line="240" w:lineRule="auto"/>
      </w:pPr>
      <w:r>
        <w:separator/>
      </w:r>
    </w:p>
  </w:footnote>
  <w:footnote w:type="continuationSeparator" w:id="0">
    <w:p w:rsidR="00C770FD" w:rsidRDefault="00C770FD" w:rsidP="003C5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293539"/>
      <w:docPartObj>
        <w:docPartGallery w:val="Page Numbers (Top of Page)"/>
        <w:docPartUnique/>
      </w:docPartObj>
    </w:sdtPr>
    <w:sdtEndPr/>
    <w:sdtContent>
      <w:p w:rsidR="007F1AC5" w:rsidRDefault="007F1AC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49D">
          <w:rPr>
            <w:noProof/>
          </w:rPr>
          <w:t>7</w:t>
        </w:r>
        <w:r>
          <w:fldChar w:fldCharType="end"/>
        </w:r>
      </w:p>
    </w:sdtContent>
  </w:sdt>
  <w:p w:rsidR="007F1AC5" w:rsidRDefault="007F1AC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8040C"/>
    <w:multiLevelType w:val="hybridMultilevel"/>
    <w:tmpl w:val="38603466"/>
    <w:lvl w:ilvl="0" w:tplc="04190001">
      <w:start w:val="1"/>
      <w:numFmt w:val="bullet"/>
      <w:lvlText w:val=""/>
      <w:lvlJc w:val="left"/>
      <w:pPr>
        <w:tabs>
          <w:tab w:val="num" w:pos="1238"/>
        </w:tabs>
        <w:ind w:left="12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1">
    <w:nsid w:val="2842266C"/>
    <w:multiLevelType w:val="hybridMultilevel"/>
    <w:tmpl w:val="F1340128"/>
    <w:lvl w:ilvl="0" w:tplc="2AE021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F47D89"/>
    <w:multiLevelType w:val="hybridMultilevel"/>
    <w:tmpl w:val="96F84FA6"/>
    <w:lvl w:ilvl="0" w:tplc="BB64965E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171024"/>
    <w:multiLevelType w:val="hybridMultilevel"/>
    <w:tmpl w:val="2D8CB4F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>
    <w:nsid w:val="71005B87"/>
    <w:multiLevelType w:val="hybridMultilevel"/>
    <w:tmpl w:val="18E0D022"/>
    <w:lvl w:ilvl="0" w:tplc="04190001">
      <w:start w:val="1"/>
      <w:numFmt w:val="bullet"/>
      <w:lvlText w:val=""/>
      <w:lvlJc w:val="left"/>
      <w:pPr>
        <w:tabs>
          <w:tab w:val="num" w:pos="1238"/>
        </w:tabs>
        <w:ind w:left="12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5">
    <w:nsid w:val="7DC24953"/>
    <w:multiLevelType w:val="hybridMultilevel"/>
    <w:tmpl w:val="8E90D6B4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0E47"/>
    <w:rsid w:val="000713EB"/>
    <w:rsid w:val="00076BDF"/>
    <w:rsid w:val="000B41A7"/>
    <w:rsid w:val="000D56E7"/>
    <w:rsid w:val="000E7D7B"/>
    <w:rsid w:val="000F4C42"/>
    <w:rsid w:val="000F7964"/>
    <w:rsid w:val="001310B2"/>
    <w:rsid w:val="00131EAB"/>
    <w:rsid w:val="001401E4"/>
    <w:rsid w:val="00142789"/>
    <w:rsid w:val="00161CC3"/>
    <w:rsid w:val="001901A1"/>
    <w:rsid w:val="001B491D"/>
    <w:rsid w:val="001D1626"/>
    <w:rsid w:val="00206C3A"/>
    <w:rsid w:val="00291CB7"/>
    <w:rsid w:val="002A798B"/>
    <w:rsid w:val="002B21AC"/>
    <w:rsid w:val="002B5D7F"/>
    <w:rsid w:val="002C5FE2"/>
    <w:rsid w:val="002D5D62"/>
    <w:rsid w:val="002F7E7C"/>
    <w:rsid w:val="00307CA9"/>
    <w:rsid w:val="00377573"/>
    <w:rsid w:val="003A7E64"/>
    <w:rsid w:val="003C52C5"/>
    <w:rsid w:val="0041006B"/>
    <w:rsid w:val="0042176B"/>
    <w:rsid w:val="0045149D"/>
    <w:rsid w:val="00456195"/>
    <w:rsid w:val="00491975"/>
    <w:rsid w:val="004D2B86"/>
    <w:rsid w:val="005102BA"/>
    <w:rsid w:val="00511B20"/>
    <w:rsid w:val="005275EA"/>
    <w:rsid w:val="0056437A"/>
    <w:rsid w:val="005B0FCE"/>
    <w:rsid w:val="005E6B9A"/>
    <w:rsid w:val="005F34BB"/>
    <w:rsid w:val="00687308"/>
    <w:rsid w:val="006B3065"/>
    <w:rsid w:val="006B6D02"/>
    <w:rsid w:val="00790B26"/>
    <w:rsid w:val="00792353"/>
    <w:rsid w:val="007B461C"/>
    <w:rsid w:val="007B753D"/>
    <w:rsid w:val="007C50D7"/>
    <w:rsid w:val="007D610B"/>
    <w:rsid w:val="007F0E24"/>
    <w:rsid w:val="007F0F74"/>
    <w:rsid w:val="007F1AC5"/>
    <w:rsid w:val="007F3A47"/>
    <w:rsid w:val="00802379"/>
    <w:rsid w:val="008512E0"/>
    <w:rsid w:val="00851FDD"/>
    <w:rsid w:val="0087126F"/>
    <w:rsid w:val="00883A6D"/>
    <w:rsid w:val="008B15BA"/>
    <w:rsid w:val="008B2193"/>
    <w:rsid w:val="008D2FAE"/>
    <w:rsid w:val="00917614"/>
    <w:rsid w:val="009364F5"/>
    <w:rsid w:val="00936AD2"/>
    <w:rsid w:val="00941171"/>
    <w:rsid w:val="00957830"/>
    <w:rsid w:val="009705FD"/>
    <w:rsid w:val="00981534"/>
    <w:rsid w:val="00993889"/>
    <w:rsid w:val="00A24B16"/>
    <w:rsid w:val="00A269EF"/>
    <w:rsid w:val="00A416A3"/>
    <w:rsid w:val="00A619C6"/>
    <w:rsid w:val="00AC17F0"/>
    <w:rsid w:val="00B0483F"/>
    <w:rsid w:val="00B16C28"/>
    <w:rsid w:val="00B27D2E"/>
    <w:rsid w:val="00B7533B"/>
    <w:rsid w:val="00B8279C"/>
    <w:rsid w:val="00B92AC3"/>
    <w:rsid w:val="00BC0CBA"/>
    <w:rsid w:val="00BC609A"/>
    <w:rsid w:val="00BF3702"/>
    <w:rsid w:val="00C12610"/>
    <w:rsid w:val="00C1593A"/>
    <w:rsid w:val="00C36AC0"/>
    <w:rsid w:val="00C770FD"/>
    <w:rsid w:val="00CD2412"/>
    <w:rsid w:val="00D061D0"/>
    <w:rsid w:val="00D37B20"/>
    <w:rsid w:val="00D41D5A"/>
    <w:rsid w:val="00D520A4"/>
    <w:rsid w:val="00D856F7"/>
    <w:rsid w:val="00DA6EB2"/>
    <w:rsid w:val="00DC5209"/>
    <w:rsid w:val="00DE7B42"/>
    <w:rsid w:val="00E117B0"/>
    <w:rsid w:val="00E20E47"/>
    <w:rsid w:val="00E22556"/>
    <w:rsid w:val="00E5795A"/>
    <w:rsid w:val="00F12CD6"/>
    <w:rsid w:val="00F31D85"/>
    <w:rsid w:val="00FF6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E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E7B42"/>
    <w:pPr>
      <w:ind w:left="720"/>
      <w:contextualSpacing/>
    </w:pPr>
  </w:style>
  <w:style w:type="paragraph" w:customStyle="1" w:styleId="avtor">
    <w:name w:val="avtor"/>
    <w:basedOn w:val="a"/>
    <w:rsid w:val="00B27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27D2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A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E64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3"/>
    <w:rsid w:val="000F79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7"/>
    <w:rsid w:val="000F7964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3C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52C5"/>
  </w:style>
  <w:style w:type="paragraph" w:styleId="aa">
    <w:name w:val="footer"/>
    <w:basedOn w:val="a"/>
    <w:link w:val="ab"/>
    <w:uiPriority w:val="99"/>
    <w:unhideWhenUsed/>
    <w:rsid w:val="003C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52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2954C-4CA3-4BEA-83F7-0C4B6E5D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9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Косова Л А</dc:creator>
  <cp:keywords/>
  <dc:description/>
  <cp:lastModifiedBy>Ольга</cp:lastModifiedBy>
  <cp:revision>63</cp:revision>
  <cp:lastPrinted>2020-11-14T11:22:00Z</cp:lastPrinted>
  <dcterms:created xsi:type="dcterms:W3CDTF">2015-09-22T05:17:00Z</dcterms:created>
  <dcterms:modified xsi:type="dcterms:W3CDTF">2021-12-10T11:21:00Z</dcterms:modified>
</cp:coreProperties>
</file>